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930B" w14:textId="1B601A95" w:rsidR="00C32A28" w:rsidRPr="00043269" w:rsidRDefault="00043269">
      <w:r w:rsidRPr="00043269">
        <w:t>PRESS RELEASE    1-</w:t>
      </w:r>
      <w:r w:rsidR="00791E30">
        <w:t>17</w:t>
      </w:r>
      <w:r w:rsidRPr="00043269">
        <w:t>-2019</w:t>
      </w:r>
    </w:p>
    <w:p w14:paraId="6D0FD891" w14:textId="5A56786F" w:rsidR="00043269" w:rsidRPr="00043269" w:rsidRDefault="00043269" w:rsidP="00043269">
      <w:pPr>
        <w:tabs>
          <w:tab w:val="left" w:pos="720"/>
        </w:tabs>
        <w:spacing w:after="0" w:line="240" w:lineRule="auto"/>
      </w:pPr>
      <w:r w:rsidRPr="00043269">
        <w:t>BISBEE SCIENCE LAB</w:t>
      </w:r>
      <w:r w:rsidR="00CD5069">
        <w:t xml:space="preserve"> </w:t>
      </w:r>
      <w:r w:rsidR="008357BA">
        <w:t>–</w:t>
      </w:r>
      <w:r w:rsidR="00CD5069">
        <w:t xml:space="preserve"> G</w:t>
      </w:r>
      <w:r w:rsidR="008357BA">
        <w:t>RAND OPENING WEEKEND</w:t>
      </w:r>
      <w:r w:rsidR="00DD505C">
        <w:t xml:space="preserve"> February 1-2, 2019</w:t>
      </w:r>
    </w:p>
    <w:p w14:paraId="7CBA19BE" w14:textId="5789AFF5" w:rsidR="00043269" w:rsidRPr="00043269" w:rsidRDefault="00043269" w:rsidP="00043269">
      <w:pPr>
        <w:tabs>
          <w:tab w:val="left" w:pos="720"/>
        </w:tabs>
        <w:spacing w:after="0" w:line="240" w:lineRule="auto"/>
      </w:pPr>
      <w:r w:rsidRPr="00043269">
        <w:t>Melanie Greene</w:t>
      </w:r>
    </w:p>
    <w:p w14:paraId="58303F91" w14:textId="00E523C1" w:rsidR="00043269" w:rsidRPr="00043269" w:rsidRDefault="00043269" w:rsidP="00043269">
      <w:pPr>
        <w:tabs>
          <w:tab w:val="left" w:pos="720"/>
        </w:tabs>
        <w:spacing w:after="0" w:line="240" w:lineRule="auto"/>
      </w:pPr>
      <w:r w:rsidRPr="00043269">
        <w:t>520-255-3274</w:t>
      </w:r>
    </w:p>
    <w:p w14:paraId="7199571C" w14:textId="47A35CC9" w:rsidR="00043269" w:rsidRDefault="007E3CF2" w:rsidP="00043269">
      <w:pPr>
        <w:tabs>
          <w:tab w:val="left" w:pos="720"/>
        </w:tabs>
        <w:spacing w:after="0" w:line="240" w:lineRule="auto"/>
      </w:pPr>
      <w:hyperlink r:id="rId4" w:history="1">
        <w:r w:rsidR="00043269" w:rsidRPr="00043269">
          <w:rPr>
            <w:rStyle w:val="Hyperlink"/>
          </w:rPr>
          <w:t>melanie@mgreeneprd.com</w:t>
        </w:r>
      </w:hyperlink>
    </w:p>
    <w:p w14:paraId="612B7531" w14:textId="5B3BC166" w:rsidR="00043269" w:rsidRDefault="00043269" w:rsidP="00043269">
      <w:pPr>
        <w:tabs>
          <w:tab w:val="left" w:pos="720"/>
        </w:tabs>
        <w:spacing w:after="0" w:line="240" w:lineRule="auto"/>
        <w:rPr>
          <w:vertAlign w:val="subscript"/>
        </w:rPr>
      </w:pPr>
    </w:p>
    <w:p w14:paraId="1E7755C6" w14:textId="41531D74" w:rsidR="00043269" w:rsidRDefault="00043269" w:rsidP="00043269">
      <w:pPr>
        <w:tabs>
          <w:tab w:val="left" w:pos="720"/>
        </w:tabs>
        <w:spacing w:after="0" w:line="240" w:lineRule="auto"/>
      </w:pPr>
      <w:r>
        <w:t>The Bisbee Science Exploration and Research Center (BSERC) will be celebrating the grand opening of its Bisbee Science Lab on February 1</w:t>
      </w:r>
      <w:r w:rsidRPr="00043269">
        <w:rPr>
          <w:vertAlign w:val="superscript"/>
        </w:rPr>
        <w:t>st</w:t>
      </w:r>
      <w:r>
        <w:t xml:space="preserve"> and 2</w:t>
      </w:r>
      <w:r w:rsidRPr="00043269">
        <w:rPr>
          <w:vertAlign w:val="superscript"/>
        </w:rPr>
        <w:t>nd</w:t>
      </w:r>
      <w:r>
        <w:t xml:space="preserve"> in Bisbee.</w:t>
      </w:r>
    </w:p>
    <w:p w14:paraId="569B24CB" w14:textId="18DF75B0" w:rsidR="00043269" w:rsidRDefault="00043269" w:rsidP="00043269">
      <w:pPr>
        <w:tabs>
          <w:tab w:val="left" w:pos="720"/>
        </w:tabs>
        <w:spacing w:after="0" w:line="240" w:lineRule="auto"/>
      </w:pPr>
    </w:p>
    <w:p w14:paraId="4FB290AB" w14:textId="6BEA16D4" w:rsidR="00043269" w:rsidRDefault="00043269" w:rsidP="00043269">
      <w:pPr>
        <w:tabs>
          <w:tab w:val="left" w:pos="720"/>
        </w:tabs>
        <w:spacing w:after="0" w:line="240" w:lineRule="auto"/>
      </w:pPr>
      <w:r>
        <w:t xml:space="preserve">The Board of Directors of </w:t>
      </w:r>
      <w:r w:rsidR="00465D9F">
        <w:t xml:space="preserve">BSERC </w:t>
      </w:r>
      <w:r>
        <w:t>announced weekend activities that include a ribbon cutting</w:t>
      </w:r>
      <w:r w:rsidR="00791E30">
        <w:t>, open house,</w:t>
      </w:r>
      <w:r>
        <w:t xml:space="preserve"> and the first in a series of Science Cafés that will bring experts from across disciplines and throughout the region to share their</w:t>
      </w:r>
      <w:r w:rsidR="00465D9F">
        <w:t xml:space="preserve"> scientific</w:t>
      </w:r>
      <w:r>
        <w:t xml:space="preserve"> research and findings, urging audience members to join them as citizen scientists</w:t>
      </w:r>
      <w:r w:rsidR="00791E30">
        <w:t>,</w:t>
      </w:r>
      <w:r>
        <w:t xml:space="preserve"> and sharing in scientific discovery and research.  </w:t>
      </w:r>
    </w:p>
    <w:p w14:paraId="2614376A" w14:textId="709E921B" w:rsidR="00043269" w:rsidRPr="00791E30" w:rsidRDefault="00043269" w:rsidP="00043269">
      <w:pPr>
        <w:tabs>
          <w:tab w:val="left" w:pos="720"/>
        </w:tabs>
        <w:spacing w:after="0" w:line="240" w:lineRule="auto"/>
        <w:rPr>
          <w:i/>
        </w:rPr>
      </w:pPr>
    </w:p>
    <w:p w14:paraId="0E580348" w14:textId="018330CD" w:rsidR="00043269" w:rsidRPr="00791E30" w:rsidRDefault="00043269" w:rsidP="00043269">
      <w:pPr>
        <w:tabs>
          <w:tab w:val="left" w:pos="720"/>
        </w:tabs>
        <w:spacing w:after="0" w:line="240" w:lineRule="auto"/>
        <w:rPr>
          <w:i/>
        </w:rPr>
      </w:pPr>
      <w:r w:rsidRPr="00791E30">
        <w:rPr>
          <w:i/>
        </w:rPr>
        <w:t>Friday, February 1</w:t>
      </w:r>
      <w:r w:rsidRPr="00791E30">
        <w:rPr>
          <w:i/>
          <w:vertAlign w:val="superscript"/>
        </w:rPr>
        <w:t>st</w:t>
      </w:r>
      <w:r w:rsidRPr="00791E30">
        <w:rPr>
          <w:i/>
        </w:rPr>
        <w:t xml:space="preserve"> from </w:t>
      </w:r>
      <w:r w:rsidR="00791E30" w:rsidRPr="00791E30">
        <w:rPr>
          <w:i/>
        </w:rPr>
        <w:t>11 to 7 open house  and 5 to 7 p</w:t>
      </w:r>
      <w:r w:rsidR="00DD505C" w:rsidRPr="00791E30">
        <w:rPr>
          <w:i/>
        </w:rPr>
        <w:t>.m.</w:t>
      </w:r>
      <w:r w:rsidR="00791E30" w:rsidRPr="00791E30">
        <w:rPr>
          <w:i/>
        </w:rPr>
        <w:t xml:space="preserve"> celebration and ribbon cutting</w:t>
      </w:r>
      <w:r w:rsidRPr="00791E30">
        <w:rPr>
          <w:i/>
        </w:rPr>
        <w:t xml:space="preserve"> at 24 Main Street in Bisbee</w:t>
      </w:r>
    </w:p>
    <w:p w14:paraId="20F3C6F8" w14:textId="0E67305B" w:rsidR="00791E30" w:rsidRDefault="00791E30" w:rsidP="00043269">
      <w:pPr>
        <w:tabs>
          <w:tab w:val="left" w:pos="720"/>
        </w:tabs>
        <w:spacing w:after="0" w:line="240" w:lineRule="auto"/>
      </w:pPr>
    </w:p>
    <w:p w14:paraId="7260D48A" w14:textId="3B5BDEAA" w:rsidR="00043269" w:rsidRDefault="00791E30" w:rsidP="00CD5069">
      <w:pPr>
        <w:tabs>
          <w:tab w:val="left" w:pos="720"/>
        </w:tabs>
        <w:spacing w:after="0" w:line="240" w:lineRule="auto"/>
      </w:pPr>
      <w:r>
        <w:t>T</w:t>
      </w:r>
      <w:r w:rsidR="00043269">
        <w:t>he Bisbee Science Lab</w:t>
      </w:r>
      <w:r>
        <w:t xml:space="preserve"> will be open for all ages to enjoy from 11 to 7 p.m.  The Lab </w:t>
      </w:r>
      <w:r w:rsidR="00043269">
        <w:t xml:space="preserve"> features exhibits supporting Science Café topics as well as two virtual reality stations, hands-on</w:t>
      </w:r>
      <w:r w:rsidR="00CD5069">
        <w:t xml:space="preserve"> and interactive STEAM experience for children, and opportunities to provide feedback regarding exhibits and experiences that will inform the Lab’s future efforts.  </w:t>
      </w:r>
      <w:r>
        <w:t>A ribbon cutting and celebration will be held from 5 to 7 with light food and beverages served.  Attendees will be encouraged to take part in video interviews on what it means to have this Science Lab in Bisbee and their hopes for a permanent center.</w:t>
      </w:r>
    </w:p>
    <w:p w14:paraId="480BF47F" w14:textId="0DAF9950" w:rsidR="00CD5069" w:rsidRDefault="00CD5069" w:rsidP="00CD5069">
      <w:pPr>
        <w:tabs>
          <w:tab w:val="left" w:pos="720"/>
        </w:tabs>
        <w:spacing w:after="0" w:line="240" w:lineRule="auto"/>
      </w:pPr>
    </w:p>
    <w:p w14:paraId="24993821" w14:textId="2D8D0DBA" w:rsidR="00CD5069" w:rsidRPr="00791E30" w:rsidRDefault="00CD5069" w:rsidP="00CD5069">
      <w:pPr>
        <w:tabs>
          <w:tab w:val="left" w:pos="720"/>
        </w:tabs>
        <w:spacing w:after="0" w:line="240" w:lineRule="auto"/>
        <w:rPr>
          <w:i/>
        </w:rPr>
      </w:pPr>
      <w:r w:rsidRPr="00791E30">
        <w:rPr>
          <w:i/>
        </w:rPr>
        <w:t>Saturday</w:t>
      </w:r>
      <w:r w:rsidR="00DD505C" w:rsidRPr="00791E30">
        <w:rPr>
          <w:i/>
        </w:rPr>
        <w:t>, February 2</w:t>
      </w:r>
      <w:r w:rsidR="00DD505C" w:rsidRPr="00791E30">
        <w:rPr>
          <w:i/>
          <w:vertAlign w:val="superscript"/>
        </w:rPr>
        <w:t>nd</w:t>
      </w:r>
      <w:r w:rsidR="00DD505C" w:rsidRPr="00791E30">
        <w:rPr>
          <w:i/>
        </w:rPr>
        <w:t xml:space="preserve"> from 2-4 p.m. at the Bisbee Royale, 94 Main Street in Bisbee</w:t>
      </w:r>
    </w:p>
    <w:p w14:paraId="3A29A014" w14:textId="77777777" w:rsidR="00791E30" w:rsidRDefault="00791E30" w:rsidP="00CD5069">
      <w:pPr>
        <w:tabs>
          <w:tab w:val="left" w:pos="720"/>
        </w:tabs>
        <w:spacing w:after="0" w:line="240" w:lineRule="auto"/>
        <w:rPr>
          <w:i/>
        </w:rPr>
      </w:pPr>
    </w:p>
    <w:p w14:paraId="18798EC1" w14:textId="53AD5FA7" w:rsidR="00DD505C" w:rsidRPr="00791E30" w:rsidRDefault="00DD505C" w:rsidP="00CD5069">
      <w:pPr>
        <w:tabs>
          <w:tab w:val="left" w:pos="720"/>
        </w:tabs>
        <w:spacing w:after="0" w:line="240" w:lineRule="auto"/>
      </w:pPr>
      <w:r w:rsidRPr="00791E30">
        <w:t>Ben Wilder, Institute of the Environment, University of Arizona, will present The Next Generation of Desert Research and highlight the bi-national</w:t>
      </w:r>
      <w:r w:rsidR="00183CD9" w:rsidRPr="00791E30">
        <w:t>,</w:t>
      </w:r>
      <w:r w:rsidRPr="00791E30">
        <w:t xml:space="preserve"> bio-blitz efforts in the Sky Islands.  </w:t>
      </w:r>
      <w:r w:rsidR="00183CD9" w:rsidRPr="00791E30">
        <w:t xml:space="preserve">Dr. Wilder will invite questions and discussion and will present opportunities for audience members to become engaged in citizen science activities related to his research.  </w:t>
      </w:r>
      <w:r w:rsidRPr="00791E30">
        <w:t xml:space="preserve">The Royale will have food and beverages available for sale.  </w:t>
      </w:r>
      <w:r w:rsidR="00465D9F" w:rsidRPr="00791E30">
        <w:t xml:space="preserve">Reservations for this free event can be made at </w:t>
      </w:r>
      <w:r w:rsidR="00791E30" w:rsidRPr="00791E30">
        <w:t xml:space="preserve">Eventbrite at </w:t>
      </w:r>
      <w:hyperlink r:id="rId5" w:history="1">
        <w:r w:rsidR="00791E30" w:rsidRPr="00791E30">
          <w:rPr>
            <w:rStyle w:val="Hyperlink"/>
          </w:rPr>
          <w:t>www.eventbrite.com</w:t>
        </w:r>
      </w:hyperlink>
      <w:r w:rsidR="00791E30" w:rsidRPr="00791E30">
        <w:t xml:space="preserve">.  Look for </w:t>
      </w:r>
      <w:hyperlink r:id="rId6" w:history="1">
        <w:r w:rsidR="00791E30" w:rsidRPr="00791E30">
          <w:rPr>
            <w:rStyle w:val="Hyperlink"/>
            <w:u w:val="none"/>
          </w:rPr>
          <w:t>Science Cafe-Next Generation of Desert Research Ticket</w:t>
        </w:r>
      </w:hyperlink>
    </w:p>
    <w:p w14:paraId="0DDC8179" w14:textId="5F5FADEF" w:rsidR="00465D9F" w:rsidRDefault="00465D9F" w:rsidP="00CD5069">
      <w:pPr>
        <w:tabs>
          <w:tab w:val="left" w:pos="720"/>
        </w:tabs>
        <w:spacing w:after="0" w:line="240" w:lineRule="auto"/>
      </w:pPr>
    </w:p>
    <w:p w14:paraId="74A0A5C1" w14:textId="5DC94FD5" w:rsidR="00465D9F" w:rsidRDefault="00465D9F" w:rsidP="00CD5069">
      <w:pPr>
        <w:tabs>
          <w:tab w:val="left" w:pos="720"/>
        </w:tabs>
        <w:spacing w:after="0" w:line="240" w:lineRule="auto"/>
      </w:pPr>
      <w:r>
        <w:t>The Bisbee Science Lab is a project of the Bisbee Science Exploration and Research Center,  a non-profit, public/private partnership between the City of Bisbee, Freeport McMoRan, M. Greene Planning &amp; Resource Development, Rural Activation and Innovation Network, and University of Arizona South.  Sponsors of these and other BSERC activities include the partnership members and APS, RYOT Productions (a subsidiary of Version), and Women &amp; Children’s Hope Foundation.</w:t>
      </w:r>
    </w:p>
    <w:p w14:paraId="0F088256" w14:textId="547CDC8E" w:rsidR="00465D9F" w:rsidRDefault="00465D9F" w:rsidP="00CD5069">
      <w:pPr>
        <w:tabs>
          <w:tab w:val="left" w:pos="720"/>
        </w:tabs>
        <w:spacing w:after="0" w:line="240" w:lineRule="auto"/>
      </w:pPr>
    </w:p>
    <w:p w14:paraId="55262015" w14:textId="5BFF829E" w:rsidR="00465D9F" w:rsidRPr="00465D9F" w:rsidRDefault="00465D9F" w:rsidP="00465D9F">
      <w:pPr>
        <w:tabs>
          <w:tab w:val="left" w:pos="720"/>
        </w:tabs>
        <w:spacing w:after="0" w:line="240" w:lineRule="auto"/>
        <w:jc w:val="center"/>
      </w:pPr>
      <w:r>
        <w:t>#####</w:t>
      </w:r>
    </w:p>
    <w:p w14:paraId="5570A836" w14:textId="5DF202BF" w:rsidR="00183CD9" w:rsidRPr="00465D9F" w:rsidRDefault="00183CD9" w:rsidP="00CD5069">
      <w:pPr>
        <w:tabs>
          <w:tab w:val="left" w:pos="720"/>
        </w:tabs>
        <w:spacing w:after="0" w:line="240" w:lineRule="auto"/>
        <w:rPr>
          <w:i/>
        </w:rPr>
      </w:pPr>
    </w:p>
    <w:p w14:paraId="28603F24" w14:textId="77777777" w:rsidR="00183CD9" w:rsidRPr="00CD5069" w:rsidRDefault="00183CD9" w:rsidP="00CD5069">
      <w:pPr>
        <w:tabs>
          <w:tab w:val="left" w:pos="720"/>
        </w:tabs>
        <w:spacing w:after="0" w:line="240" w:lineRule="auto"/>
      </w:pPr>
      <w:bookmarkStart w:id="0" w:name="_GoBack"/>
      <w:bookmarkEnd w:id="0"/>
    </w:p>
    <w:sectPr w:rsidR="00183CD9" w:rsidRPr="00CD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69"/>
    <w:rsid w:val="00043269"/>
    <w:rsid w:val="00183CD9"/>
    <w:rsid w:val="00465D9F"/>
    <w:rsid w:val="00791E30"/>
    <w:rsid w:val="007E3CF2"/>
    <w:rsid w:val="008357BA"/>
    <w:rsid w:val="00C32A28"/>
    <w:rsid w:val="00CD5069"/>
    <w:rsid w:val="00DD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F6E1"/>
  <w15:chartTrackingRefBased/>
  <w15:docId w15:val="{17F1BB6B-E7FE-49BE-AAA7-2546D00A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269"/>
    <w:rPr>
      <w:color w:val="0563C1" w:themeColor="hyperlink"/>
      <w:u w:val="single"/>
    </w:rPr>
  </w:style>
  <w:style w:type="character" w:styleId="UnresolvedMention">
    <w:name w:val="Unresolved Mention"/>
    <w:basedOn w:val="DefaultParagraphFont"/>
    <w:uiPriority w:val="99"/>
    <w:semiHidden/>
    <w:unhideWhenUsed/>
    <w:rsid w:val="00043269"/>
    <w:rPr>
      <w:color w:val="605E5C"/>
      <w:shd w:val="clear" w:color="auto" w:fill="E1DFDD"/>
    </w:rPr>
  </w:style>
  <w:style w:type="character" w:styleId="FollowedHyperlink">
    <w:name w:val="FollowedHyperlink"/>
    <w:basedOn w:val="DefaultParagraphFont"/>
    <w:uiPriority w:val="99"/>
    <w:semiHidden/>
    <w:unhideWhenUsed/>
    <w:rsid w:val="0079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science-cafe-the-next-generation-of-desert-research-tickets-54670941257" TargetMode="External"/><Relationship Id="rId5" Type="http://schemas.openxmlformats.org/officeDocument/2006/relationships/hyperlink" Target="http://www.eventbrite.com" TargetMode="External"/><Relationship Id="rId4" Type="http://schemas.openxmlformats.org/officeDocument/2006/relationships/hyperlink" Target="mailto:melanie@mgreenep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Greene</dc:creator>
  <cp:keywords/>
  <dc:description/>
  <cp:lastModifiedBy>Melanie Greene</cp:lastModifiedBy>
  <cp:revision>2</cp:revision>
  <dcterms:created xsi:type="dcterms:W3CDTF">2019-01-06T19:36:00Z</dcterms:created>
  <dcterms:modified xsi:type="dcterms:W3CDTF">2019-01-17T21:50:00Z</dcterms:modified>
</cp:coreProperties>
</file>